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72FAF" w:rsidRDefault="00D95F6D" w:rsidP="00D95F6D">
      <w:pPr>
        <w:spacing w:after="0" w:line="276" w:lineRule="auto"/>
        <w:jc w:val="center"/>
        <w:rPr>
          <w:rFonts w:ascii="Calibri" w:hAnsi="Calibri" w:cs="Calibri"/>
          <w:b/>
        </w:rPr>
      </w:pPr>
      <w:r w:rsidRPr="00D72FAF">
        <w:rPr>
          <w:rFonts w:ascii="Calibri" w:hAnsi="Calibri" w:cs="Calibri"/>
          <w:b/>
        </w:rPr>
        <w:t>GÜNLÜK PLAN</w:t>
      </w:r>
    </w:p>
    <w:p w14:paraId="6D2999FF" w14:textId="77777777" w:rsidR="00D95F6D" w:rsidRPr="00D72FAF" w:rsidRDefault="00D95F6D" w:rsidP="00D95F6D">
      <w:pPr>
        <w:spacing w:after="0" w:line="276" w:lineRule="auto"/>
        <w:rPr>
          <w:rFonts w:ascii="Calibri" w:hAnsi="Calibri" w:cs="Calibri"/>
          <w:b/>
        </w:rPr>
      </w:pPr>
    </w:p>
    <w:p w14:paraId="5371E69D" w14:textId="1AF61252" w:rsidR="00D95F6D" w:rsidRPr="00D72FAF" w:rsidRDefault="00D95F6D" w:rsidP="00D95F6D">
      <w:pPr>
        <w:spacing w:after="0" w:line="276" w:lineRule="auto"/>
        <w:rPr>
          <w:rFonts w:ascii="Calibri" w:hAnsi="Calibri" w:cs="Calibri"/>
          <w:b/>
        </w:rPr>
      </w:pPr>
      <w:r w:rsidRPr="00D72FAF">
        <w:rPr>
          <w:rFonts w:ascii="Calibri" w:hAnsi="Calibri" w:cs="Calibri"/>
          <w:b/>
        </w:rPr>
        <w:t xml:space="preserve">Okul Adı: </w:t>
      </w:r>
    </w:p>
    <w:p w14:paraId="53A8F5EB" w14:textId="77777777" w:rsidR="00D95F6D" w:rsidRPr="00D72FAF" w:rsidRDefault="00D95F6D" w:rsidP="00D95F6D">
      <w:pPr>
        <w:spacing w:after="0" w:line="276" w:lineRule="auto"/>
        <w:rPr>
          <w:rFonts w:ascii="Calibri" w:hAnsi="Calibri" w:cs="Calibri"/>
          <w:b/>
        </w:rPr>
      </w:pPr>
      <w:r w:rsidRPr="00D72FAF">
        <w:rPr>
          <w:rFonts w:ascii="Calibri" w:hAnsi="Calibri" w:cs="Calibri"/>
          <w:b/>
        </w:rPr>
        <w:t>Tarih:</w:t>
      </w:r>
    </w:p>
    <w:p w14:paraId="13EF23E5" w14:textId="6331E86C" w:rsidR="00D95F6D" w:rsidRPr="00D72FAF" w:rsidRDefault="00D95F6D" w:rsidP="00D95F6D">
      <w:pPr>
        <w:spacing w:after="0" w:line="276" w:lineRule="auto"/>
        <w:rPr>
          <w:rFonts w:ascii="Calibri" w:hAnsi="Calibri" w:cs="Calibri"/>
          <w:b/>
        </w:rPr>
      </w:pPr>
      <w:r w:rsidRPr="00D72FAF">
        <w:rPr>
          <w:rFonts w:ascii="Calibri" w:hAnsi="Calibri" w:cs="Calibri"/>
          <w:b/>
        </w:rPr>
        <w:t xml:space="preserve">Yaş Grubu (Ay): </w:t>
      </w:r>
      <w:r w:rsidR="00087B6B" w:rsidRPr="00D72FAF">
        <w:rPr>
          <w:rFonts w:ascii="Calibri" w:hAnsi="Calibri" w:cs="Calibri"/>
        </w:rPr>
        <w:t>36-48</w:t>
      </w:r>
      <w:r w:rsidRPr="00D72FAF">
        <w:rPr>
          <w:rFonts w:ascii="Calibri" w:hAnsi="Calibri" w:cs="Calibri"/>
        </w:rPr>
        <w:t xml:space="preserve"> Ay</w:t>
      </w:r>
    </w:p>
    <w:p w14:paraId="5840D4C4" w14:textId="28194E86" w:rsidR="00D95F6D" w:rsidRPr="00D72FAF" w:rsidRDefault="00D95F6D" w:rsidP="00D95F6D">
      <w:pPr>
        <w:tabs>
          <w:tab w:val="left" w:pos="1815"/>
        </w:tabs>
        <w:spacing w:after="0" w:line="276" w:lineRule="auto"/>
        <w:rPr>
          <w:rFonts w:ascii="Calibri" w:hAnsi="Calibri" w:cs="Calibri"/>
        </w:rPr>
      </w:pPr>
      <w:r w:rsidRPr="00D72FAF">
        <w:rPr>
          <w:rFonts w:ascii="Calibri" w:hAnsi="Calibri" w:cs="Calibri"/>
          <w:b/>
        </w:rPr>
        <w:t xml:space="preserve">Öğretmen Adı: </w:t>
      </w:r>
    </w:p>
    <w:p w14:paraId="6E36E851" w14:textId="77777777" w:rsidR="00D95F6D" w:rsidRPr="00D72FAF" w:rsidRDefault="00D95F6D" w:rsidP="00D95F6D">
      <w:pPr>
        <w:spacing w:after="0" w:line="276" w:lineRule="auto"/>
        <w:rPr>
          <w:rFonts w:ascii="Calibri" w:hAnsi="Calibri" w:cs="Calibri"/>
        </w:rPr>
      </w:pPr>
    </w:p>
    <w:p w14:paraId="55892F99"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ALAN BECERİLERİ</w:t>
      </w:r>
    </w:p>
    <w:p w14:paraId="0AF3F2A0"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Türkçe Alanı</w:t>
      </w:r>
    </w:p>
    <w:p w14:paraId="4BAFA922"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TAB1.1. Dinlemeyi/ İzlemeyi Yönetme</w:t>
      </w:r>
    </w:p>
    <w:p w14:paraId="2CF8625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TAB1.2. Anlam Oluşturma</w:t>
      </w:r>
    </w:p>
    <w:p w14:paraId="4FE21134"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TAB3.1.Konuşmayı Yönetme</w:t>
      </w:r>
    </w:p>
    <w:p w14:paraId="2EBAD10F"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TAB3.2. İçerik Oluşturma</w:t>
      </w:r>
    </w:p>
    <w:p w14:paraId="2CE5B21E" w14:textId="77777777" w:rsidR="0050025B" w:rsidRPr="00D72FAF" w:rsidRDefault="0050025B" w:rsidP="0050025B">
      <w:pPr>
        <w:spacing w:after="0" w:line="276" w:lineRule="auto"/>
        <w:rPr>
          <w:rFonts w:ascii="Calibri" w:hAnsi="Calibri" w:cs="Calibri"/>
        </w:rPr>
      </w:pPr>
    </w:p>
    <w:p w14:paraId="02EF0271"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Hareket ve Sağlık Alanı</w:t>
      </w:r>
    </w:p>
    <w:p w14:paraId="263D5EDA"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HSAB1.1. Büyük Kas Becerileri</w:t>
      </w:r>
    </w:p>
    <w:p w14:paraId="1B6C94B6"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HSAB1.2.Küçük Kas Becerileri</w:t>
      </w:r>
    </w:p>
    <w:p w14:paraId="2F91C77C"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HSAB1.4. Beden Farkındalığı Becerileri</w:t>
      </w:r>
    </w:p>
    <w:p w14:paraId="069EB0D3"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HSAB2.3. Aktif Yaşam Becerileri</w:t>
      </w:r>
    </w:p>
    <w:p w14:paraId="51C5207A" w14:textId="77777777" w:rsidR="0050025B" w:rsidRPr="00D72FAF" w:rsidRDefault="0050025B" w:rsidP="0050025B">
      <w:pPr>
        <w:autoSpaceDE w:val="0"/>
        <w:autoSpaceDN w:val="0"/>
        <w:adjustRightInd w:val="0"/>
        <w:spacing w:after="0" w:line="240" w:lineRule="auto"/>
        <w:rPr>
          <w:rFonts w:ascii="Calibri" w:hAnsi="Calibri" w:cs="Calibri"/>
          <w:kern w:val="0"/>
        </w:rPr>
      </w:pPr>
    </w:p>
    <w:p w14:paraId="127BCCBA"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KAVRAMSAL BECERİLER</w:t>
      </w:r>
    </w:p>
    <w:p w14:paraId="3269BE55"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Bütünleşik Beceriler (KB2)</w:t>
      </w:r>
    </w:p>
    <w:p w14:paraId="1DB796A7"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KB2.2.Gözlemleme Becerisi</w:t>
      </w:r>
    </w:p>
    <w:p w14:paraId="271B3AFE"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KB2.2.SB1. Gözleme ilişkin amaç-ölçüt belirlemek</w:t>
      </w:r>
    </w:p>
    <w:p w14:paraId="5AB2F033"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KB2.2.SB2. Uygun veri toplama aracı ile veri toplamak</w:t>
      </w:r>
    </w:p>
    <w:p w14:paraId="1DB5AAC6"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KB2.2.SB3. Toplanan verileri sınıflandırmak ve kaydetmek</w:t>
      </w:r>
    </w:p>
    <w:p w14:paraId="5D65240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KB2.5. Sınıflandırma Becerisi</w:t>
      </w:r>
    </w:p>
    <w:p w14:paraId="0C23FFEE"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KB2.5.SB1. Nesne, olgu ve olaylara ilişkin değişkenleri/ölçütleri belirlemek</w:t>
      </w:r>
    </w:p>
    <w:p w14:paraId="5C1E09B4"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KB2.5.SB2. Nesne, olgu ve olayları ayrıştırmak veya bölmek</w:t>
      </w:r>
    </w:p>
    <w:p w14:paraId="076719B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KB2.5.SB3. Nesne, olgu ve olayları tasnif etmek</w:t>
      </w:r>
    </w:p>
    <w:p w14:paraId="1952DE86" w14:textId="77777777" w:rsidR="0050025B"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KB2.5.SB4. Nesne, olgu ve olayları etiketlemek</w:t>
      </w:r>
    </w:p>
    <w:p w14:paraId="18526EE2" w14:textId="77777777" w:rsidR="00D72FAF" w:rsidRPr="00D72FAF" w:rsidRDefault="00D72FAF" w:rsidP="0050025B">
      <w:pPr>
        <w:autoSpaceDE w:val="0"/>
        <w:autoSpaceDN w:val="0"/>
        <w:adjustRightInd w:val="0"/>
        <w:spacing w:after="0" w:line="240" w:lineRule="auto"/>
        <w:rPr>
          <w:rFonts w:ascii="Calibri" w:hAnsi="Calibri" w:cs="Calibri"/>
          <w:kern w:val="0"/>
        </w:rPr>
      </w:pPr>
    </w:p>
    <w:p w14:paraId="1B2F6804"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EĞİLİMLER</w:t>
      </w:r>
    </w:p>
    <w:p w14:paraId="04B610D0" w14:textId="77777777" w:rsidR="0050025B" w:rsidRPr="00D72FAF" w:rsidRDefault="0050025B" w:rsidP="0050025B">
      <w:pPr>
        <w:autoSpaceDE w:val="0"/>
        <w:autoSpaceDN w:val="0"/>
        <w:adjustRightInd w:val="0"/>
        <w:spacing w:after="0" w:line="240" w:lineRule="auto"/>
        <w:rPr>
          <w:rFonts w:ascii="Calibri" w:hAnsi="Calibri" w:cs="Calibri"/>
          <w:b/>
          <w:bCs/>
          <w:kern w:val="0"/>
        </w:rPr>
      </w:pPr>
      <w:r w:rsidRPr="00D72FAF">
        <w:rPr>
          <w:rFonts w:ascii="Calibri" w:hAnsi="Calibri" w:cs="Calibri"/>
          <w:b/>
          <w:bCs/>
          <w:kern w:val="0"/>
        </w:rPr>
        <w:t>E2. Sosyal Eğilimler</w:t>
      </w:r>
    </w:p>
    <w:p w14:paraId="57AFA73F"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E2.1. Empati</w:t>
      </w:r>
    </w:p>
    <w:p w14:paraId="08AFF1C2"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E2.2. Sorumluluk</w:t>
      </w:r>
    </w:p>
    <w:p w14:paraId="60DA5918"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E2.3. Girişkenlik</w:t>
      </w:r>
    </w:p>
    <w:p w14:paraId="3398E1B5"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E2.4. Güven</w:t>
      </w:r>
    </w:p>
    <w:p w14:paraId="0B17BD7D" w14:textId="77777777" w:rsidR="0050025B" w:rsidRDefault="0050025B" w:rsidP="0050025B">
      <w:pPr>
        <w:spacing w:after="0" w:line="276" w:lineRule="auto"/>
        <w:rPr>
          <w:rFonts w:ascii="Calibri" w:hAnsi="Calibri" w:cs="Calibri"/>
          <w:kern w:val="0"/>
        </w:rPr>
      </w:pPr>
      <w:r w:rsidRPr="00D72FAF">
        <w:rPr>
          <w:rFonts w:ascii="Calibri" w:hAnsi="Calibri" w:cs="Calibri"/>
          <w:kern w:val="0"/>
        </w:rPr>
        <w:t xml:space="preserve">E2.5. </w:t>
      </w:r>
      <w:proofErr w:type="spellStart"/>
      <w:r w:rsidRPr="00D72FAF">
        <w:rPr>
          <w:rFonts w:ascii="Calibri" w:hAnsi="Calibri" w:cs="Calibri"/>
          <w:kern w:val="0"/>
        </w:rPr>
        <w:t>Oyunseverlik</w:t>
      </w:r>
      <w:proofErr w:type="spellEnd"/>
    </w:p>
    <w:p w14:paraId="2D7489D4" w14:textId="77777777" w:rsidR="00D72FAF" w:rsidRPr="00D72FAF" w:rsidRDefault="00D72FAF" w:rsidP="0050025B">
      <w:pPr>
        <w:spacing w:after="0" w:line="276" w:lineRule="auto"/>
        <w:rPr>
          <w:rFonts w:ascii="Calibri" w:hAnsi="Calibri" w:cs="Calibri"/>
        </w:rPr>
      </w:pPr>
    </w:p>
    <w:p w14:paraId="28CD2AFF"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 xml:space="preserve">PROGRAMLAR ARASI BİLEŞENLER </w:t>
      </w:r>
    </w:p>
    <w:p w14:paraId="61F73028"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Sosyal Duygusal Öğrenme Becerileri</w:t>
      </w:r>
    </w:p>
    <w:p w14:paraId="62FF5F39"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2.1. Benlik Becerileri (SDB1)</w:t>
      </w:r>
    </w:p>
    <w:p w14:paraId="79F4EEBC" w14:textId="77777777" w:rsidR="0050025B" w:rsidRPr="00D72FAF" w:rsidRDefault="0050025B" w:rsidP="0050025B">
      <w:pPr>
        <w:spacing w:after="0" w:line="276" w:lineRule="auto"/>
        <w:rPr>
          <w:rFonts w:ascii="Calibri" w:hAnsi="Calibri" w:cs="Calibri"/>
        </w:rPr>
      </w:pPr>
      <w:r w:rsidRPr="00D72FAF">
        <w:rPr>
          <w:rFonts w:ascii="Calibri" w:hAnsi="Calibri" w:cs="Calibri"/>
        </w:rPr>
        <w:t>SDB1.1. Kendini Tanıma (Öz Farkındalık Becerisi)</w:t>
      </w:r>
    </w:p>
    <w:p w14:paraId="4477AB1E" w14:textId="77777777" w:rsidR="0050025B" w:rsidRPr="00D72FAF" w:rsidRDefault="0050025B" w:rsidP="0050025B">
      <w:pPr>
        <w:spacing w:after="0" w:line="276" w:lineRule="auto"/>
        <w:rPr>
          <w:rFonts w:ascii="Calibri" w:hAnsi="Calibri" w:cs="Calibri"/>
        </w:rPr>
      </w:pPr>
      <w:r w:rsidRPr="00D72FAF">
        <w:rPr>
          <w:rFonts w:ascii="Calibri" w:hAnsi="Calibri" w:cs="Calibri"/>
        </w:rPr>
        <w:t>SDB1.1.SB1. Öğreneceği yeni konu/kavram veya bilgiyi nasıl öğrendiğini belirlemek</w:t>
      </w:r>
    </w:p>
    <w:p w14:paraId="3DEC6B73" w14:textId="77777777" w:rsidR="0050025B" w:rsidRPr="00D72FAF" w:rsidRDefault="0050025B" w:rsidP="0050025B">
      <w:pPr>
        <w:spacing w:after="0" w:line="276" w:lineRule="auto"/>
        <w:rPr>
          <w:rFonts w:ascii="Calibri" w:hAnsi="Calibri" w:cs="Calibri"/>
        </w:rPr>
      </w:pPr>
      <w:r w:rsidRPr="00D72FAF">
        <w:rPr>
          <w:rFonts w:ascii="Calibri" w:hAnsi="Calibri" w:cs="Calibri"/>
        </w:rPr>
        <w:t>SDB1.1.SB1.G1. Merak etmenin öğrenmeye etkisini fark eder.</w:t>
      </w:r>
    </w:p>
    <w:p w14:paraId="31E2F48B" w14:textId="77777777" w:rsidR="0050025B" w:rsidRPr="00D72FAF" w:rsidRDefault="0050025B" w:rsidP="0050025B">
      <w:pPr>
        <w:spacing w:after="0" w:line="276" w:lineRule="auto"/>
        <w:rPr>
          <w:rFonts w:ascii="Calibri" w:hAnsi="Calibri" w:cs="Calibri"/>
        </w:rPr>
      </w:pPr>
      <w:r w:rsidRPr="00D72FAF">
        <w:rPr>
          <w:rFonts w:ascii="Calibri" w:hAnsi="Calibri" w:cs="Calibri"/>
        </w:rPr>
        <w:t>SDB1.1.SB1.G2. Merak ettiği konu/kavrama ilişkin soru sorar.</w:t>
      </w:r>
    </w:p>
    <w:p w14:paraId="6ACC4333" w14:textId="77777777" w:rsidR="0050025B" w:rsidRPr="00D72FAF" w:rsidRDefault="0050025B" w:rsidP="0050025B">
      <w:pPr>
        <w:spacing w:after="0" w:line="276" w:lineRule="auto"/>
        <w:rPr>
          <w:rFonts w:ascii="Calibri" w:hAnsi="Calibri" w:cs="Calibri"/>
        </w:rPr>
      </w:pPr>
      <w:r w:rsidRPr="00D72FAF">
        <w:rPr>
          <w:rFonts w:ascii="Calibri" w:hAnsi="Calibri" w:cs="Calibri"/>
        </w:rPr>
        <w:t>SDB1.2. Kendini Düzenleme (Öz Düzenleme Becerisi)</w:t>
      </w:r>
    </w:p>
    <w:p w14:paraId="393AD90A" w14:textId="77777777" w:rsidR="0050025B" w:rsidRPr="00D72FAF" w:rsidRDefault="0050025B" w:rsidP="0050025B">
      <w:pPr>
        <w:spacing w:after="0" w:line="276" w:lineRule="auto"/>
        <w:rPr>
          <w:rFonts w:ascii="Calibri" w:hAnsi="Calibri" w:cs="Calibri"/>
        </w:rPr>
      </w:pPr>
      <w:r w:rsidRPr="00D72FAF">
        <w:rPr>
          <w:rFonts w:ascii="Calibri" w:hAnsi="Calibri" w:cs="Calibri"/>
        </w:rPr>
        <w:lastRenderedPageBreak/>
        <w:t>SDB1.2.SB5. Kendi öğrenme durumunu geliştirmeye yönelik çalışmalar yapmak</w:t>
      </w:r>
    </w:p>
    <w:p w14:paraId="21A5227C" w14:textId="77777777" w:rsidR="0050025B" w:rsidRPr="00D72FAF" w:rsidRDefault="0050025B" w:rsidP="0050025B">
      <w:pPr>
        <w:spacing w:after="0" w:line="276" w:lineRule="auto"/>
        <w:rPr>
          <w:rFonts w:ascii="Calibri" w:hAnsi="Calibri" w:cs="Calibri"/>
        </w:rPr>
      </w:pPr>
      <w:r w:rsidRPr="00D72FAF">
        <w:rPr>
          <w:rFonts w:ascii="Calibri" w:hAnsi="Calibri" w:cs="Calibri"/>
        </w:rPr>
        <w:t>SDB1.2.SB5.G1. Merak ettiği konu/kavramları öğrenmek için uygun yöntem geliştirir.</w:t>
      </w:r>
    </w:p>
    <w:p w14:paraId="5728BE52" w14:textId="77777777" w:rsidR="0050025B" w:rsidRPr="00D72FAF" w:rsidRDefault="0050025B" w:rsidP="0050025B">
      <w:pPr>
        <w:spacing w:after="0" w:line="276" w:lineRule="auto"/>
        <w:rPr>
          <w:rFonts w:ascii="Calibri" w:hAnsi="Calibri" w:cs="Calibri"/>
        </w:rPr>
      </w:pPr>
      <w:r w:rsidRPr="00D72FAF">
        <w:rPr>
          <w:rFonts w:ascii="Calibri" w:hAnsi="Calibri" w:cs="Calibri"/>
        </w:rPr>
        <w:t>SDB1.2.SB5.G2. Geliştirdiği yöntemi uygular.</w:t>
      </w:r>
    </w:p>
    <w:p w14:paraId="511A305F" w14:textId="77777777" w:rsidR="0050025B" w:rsidRPr="00D72FAF" w:rsidRDefault="0050025B" w:rsidP="0050025B">
      <w:pPr>
        <w:spacing w:after="0" w:line="276" w:lineRule="auto"/>
        <w:rPr>
          <w:rFonts w:ascii="Calibri" w:hAnsi="Calibri" w:cs="Calibri"/>
        </w:rPr>
      </w:pPr>
      <w:r w:rsidRPr="00D72FAF">
        <w:rPr>
          <w:rFonts w:ascii="Calibri" w:hAnsi="Calibri" w:cs="Calibri"/>
        </w:rPr>
        <w:t>SDB1.2.SB5.G3. Yöntemi uygularken karşılaştığı sorunları fark eder.</w:t>
      </w:r>
    </w:p>
    <w:p w14:paraId="74BE8B85" w14:textId="77777777" w:rsidR="0050025B" w:rsidRPr="00D72FAF" w:rsidRDefault="0050025B" w:rsidP="0050025B">
      <w:pPr>
        <w:spacing w:after="0" w:line="276" w:lineRule="auto"/>
        <w:rPr>
          <w:rFonts w:ascii="Calibri" w:hAnsi="Calibri" w:cs="Calibri"/>
        </w:rPr>
      </w:pPr>
      <w:r w:rsidRPr="00D72FAF">
        <w:rPr>
          <w:rFonts w:ascii="Calibri" w:hAnsi="Calibri" w:cs="Calibri"/>
        </w:rPr>
        <w:t>SDB1.2.SB5.G4.Karşılaştığı sorunlara çözüm önerileri geliştirir.</w:t>
      </w:r>
    </w:p>
    <w:p w14:paraId="4CFB5371" w14:textId="77777777" w:rsidR="0050025B" w:rsidRPr="00D72FAF" w:rsidRDefault="0050025B" w:rsidP="0050025B">
      <w:pPr>
        <w:spacing w:after="0" w:line="276" w:lineRule="auto"/>
        <w:rPr>
          <w:rFonts w:ascii="Calibri" w:hAnsi="Calibri" w:cs="Calibri"/>
        </w:rPr>
      </w:pPr>
      <w:r w:rsidRPr="00D72FAF">
        <w:rPr>
          <w:rFonts w:ascii="Calibri" w:hAnsi="Calibri" w:cs="Calibri"/>
        </w:rPr>
        <w:t>2.2. Sosyal Yaşam Becerileri (SDB2)</w:t>
      </w:r>
    </w:p>
    <w:p w14:paraId="60BD0611" w14:textId="77777777" w:rsidR="0050025B" w:rsidRPr="00D72FAF" w:rsidRDefault="0050025B" w:rsidP="0050025B">
      <w:pPr>
        <w:spacing w:after="0" w:line="276" w:lineRule="auto"/>
        <w:rPr>
          <w:rFonts w:ascii="Calibri" w:hAnsi="Calibri" w:cs="Calibri"/>
        </w:rPr>
      </w:pPr>
      <w:r w:rsidRPr="00D72FAF">
        <w:rPr>
          <w:rFonts w:ascii="Calibri" w:hAnsi="Calibri" w:cs="Calibri"/>
        </w:rPr>
        <w:t>SDB2.1. İletişim Becerisi</w:t>
      </w:r>
    </w:p>
    <w:p w14:paraId="4E9EA938" w14:textId="77777777" w:rsidR="0050025B" w:rsidRPr="00D72FAF" w:rsidRDefault="0050025B" w:rsidP="0050025B">
      <w:pPr>
        <w:spacing w:after="0" w:line="276" w:lineRule="auto"/>
        <w:rPr>
          <w:rFonts w:ascii="Calibri" w:hAnsi="Calibri" w:cs="Calibri"/>
        </w:rPr>
      </w:pPr>
      <w:r w:rsidRPr="00D72FAF">
        <w:rPr>
          <w:rFonts w:ascii="Calibri" w:hAnsi="Calibri" w:cs="Calibri"/>
        </w:rPr>
        <w:t>SDB2.1.SB4.Grup iletişimine katılmak</w:t>
      </w:r>
    </w:p>
    <w:p w14:paraId="37CEAA87" w14:textId="77777777" w:rsidR="0050025B" w:rsidRPr="00D72FAF" w:rsidRDefault="0050025B" w:rsidP="0050025B">
      <w:pPr>
        <w:spacing w:after="0" w:line="276" w:lineRule="auto"/>
        <w:rPr>
          <w:rFonts w:ascii="Calibri" w:hAnsi="Calibri" w:cs="Calibri"/>
        </w:rPr>
      </w:pPr>
      <w:r w:rsidRPr="00D72FAF">
        <w:rPr>
          <w:rFonts w:ascii="Calibri" w:hAnsi="Calibri" w:cs="Calibri"/>
        </w:rPr>
        <w:t>SDB2.1.SB4.G1. Grup iletişimine katılmaya istekli olur.</w:t>
      </w:r>
    </w:p>
    <w:p w14:paraId="0E70C713" w14:textId="77777777" w:rsidR="0050025B" w:rsidRPr="00D72FAF" w:rsidRDefault="0050025B" w:rsidP="0050025B">
      <w:pPr>
        <w:spacing w:after="0" w:line="276" w:lineRule="auto"/>
        <w:rPr>
          <w:rFonts w:ascii="Calibri" w:hAnsi="Calibri" w:cs="Calibri"/>
        </w:rPr>
      </w:pPr>
      <w:r w:rsidRPr="00D72FAF">
        <w:rPr>
          <w:rFonts w:ascii="Calibri" w:hAnsi="Calibri" w:cs="Calibri"/>
        </w:rPr>
        <w:t>SDB2.1.SB4.G2. Grup üyelerinin duygu ve düşüncelerine ilgi gösterir.</w:t>
      </w:r>
    </w:p>
    <w:p w14:paraId="1791E910" w14:textId="77777777" w:rsidR="0050025B" w:rsidRPr="00D72FAF" w:rsidRDefault="0050025B" w:rsidP="0050025B">
      <w:pPr>
        <w:spacing w:after="0" w:line="276" w:lineRule="auto"/>
        <w:rPr>
          <w:rFonts w:ascii="Calibri" w:hAnsi="Calibri" w:cs="Calibri"/>
        </w:rPr>
      </w:pPr>
      <w:r w:rsidRPr="00D72FAF">
        <w:rPr>
          <w:rFonts w:ascii="Calibri" w:hAnsi="Calibri" w:cs="Calibri"/>
        </w:rPr>
        <w:t>SDB2.1.SB4.G3. Grup içi iletişime katkıda bulunur.</w:t>
      </w:r>
    </w:p>
    <w:p w14:paraId="53A6D763"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Değerler</w:t>
      </w:r>
    </w:p>
    <w:p w14:paraId="42A1E33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 Çalışkanlık</w:t>
      </w:r>
    </w:p>
    <w:p w14:paraId="57972859"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D3.1. Azimli olmak</w:t>
      </w:r>
    </w:p>
    <w:p w14:paraId="5CF3B6F9"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1.1</w:t>
      </w:r>
      <w:proofErr w:type="gramEnd"/>
      <w:r w:rsidRPr="00D72FAF">
        <w:rPr>
          <w:rFonts w:ascii="Calibri" w:hAnsi="Calibri" w:cs="Calibri"/>
          <w:kern w:val="0"/>
        </w:rPr>
        <w:t>. Gayretli olmanın hedeflere ulaşma üzerindeki etkisini fark eder.</w:t>
      </w:r>
    </w:p>
    <w:p w14:paraId="0CBF43B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1.2</w:t>
      </w:r>
      <w:proofErr w:type="gramEnd"/>
      <w:r w:rsidRPr="00D72FAF">
        <w:rPr>
          <w:rFonts w:ascii="Calibri" w:hAnsi="Calibri" w:cs="Calibri"/>
          <w:kern w:val="0"/>
        </w:rPr>
        <w:t>. Zorlukları aşmak için çaba gösterir.</w:t>
      </w:r>
    </w:p>
    <w:p w14:paraId="2096052C"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D3.2. Planlı olmak</w:t>
      </w:r>
    </w:p>
    <w:p w14:paraId="3651313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2.1</w:t>
      </w:r>
      <w:proofErr w:type="gramEnd"/>
      <w:r w:rsidRPr="00D72FAF">
        <w:rPr>
          <w:rFonts w:ascii="Calibri" w:hAnsi="Calibri" w:cs="Calibri"/>
          <w:kern w:val="0"/>
        </w:rPr>
        <w:t>. Görev ve sorumlulukları yerine getirmek için planlama yapar.</w:t>
      </w:r>
    </w:p>
    <w:p w14:paraId="63D9E8B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2.2</w:t>
      </w:r>
      <w:proofErr w:type="gramEnd"/>
      <w:r w:rsidRPr="00D72FAF">
        <w:rPr>
          <w:rFonts w:ascii="Calibri" w:hAnsi="Calibri" w:cs="Calibri"/>
          <w:kern w:val="0"/>
        </w:rPr>
        <w:t>. Hedeflere ulaşmak için hazırladığı planı uygular.</w:t>
      </w:r>
    </w:p>
    <w:p w14:paraId="39C1973D"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2.3</w:t>
      </w:r>
      <w:proofErr w:type="gramEnd"/>
      <w:r w:rsidRPr="00D72FAF">
        <w:rPr>
          <w:rFonts w:ascii="Calibri" w:hAnsi="Calibri" w:cs="Calibri"/>
          <w:kern w:val="0"/>
        </w:rPr>
        <w:t>. Zamanı etkili yönetmenin önemini fark eder.</w:t>
      </w:r>
    </w:p>
    <w:p w14:paraId="52D3C212"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D3.3. Araştırmacı ve sorgulayıcı olmak</w:t>
      </w:r>
    </w:p>
    <w:p w14:paraId="20C90E3F"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3.1</w:t>
      </w:r>
      <w:proofErr w:type="gramEnd"/>
      <w:r w:rsidRPr="00D72FAF">
        <w:rPr>
          <w:rFonts w:ascii="Calibri" w:hAnsi="Calibri" w:cs="Calibri"/>
          <w:kern w:val="0"/>
        </w:rPr>
        <w:t>. Yaratıcılığını geliştirecek faaliyetlere katılır.</w:t>
      </w:r>
    </w:p>
    <w:p w14:paraId="5C345B54"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 xml:space="preserve">D3.3.2. Çeşitli fikir, </w:t>
      </w:r>
      <w:proofErr w:type="gramStart"/>
      <w:r w:rsidRPr="00D72FAF">
        <w:rPr>
          <w:rFonts w:ascii="Calibri" w:hAnsi="Calibri" w:cs="Calibri"/>
          <w:kern w:val="0"/>
        </w:rPr>
        <w:t>argüman</w:t>
      </w:r>
      <w:proofErr w:type="gramEnd"/>
      <w:r w:rsidRPr="00D72FAF">
        <w:rPr>
          <w:rFonts w:ascii="Calibri" w:hAnsi="Calibri" w:cs="Calibri"/>
          <w:kern w:val="0"/>
        </w:rPr>
        <w:t xml:space="preserve"> ve yeni bilgilere açık olur.</w:t>
      </w:r>
    </w:p>
    <w:p w14:paraId="5FA09A8D"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D.3.3.3. Bilimsel, teknolojik alanlardaki gelişmelerle ilgili etkinliklere katılmaya istekli olur.</w:t>
      </w:r>
    </w:p>
    <w:p w14:paraId="2F5608C9"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D3.4. Çalışmalarda aktif rol almak</w:t>
      </w:r>
    </w:p>
    <w:p w14:paraId="129BE0A3"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4.1</w:t>
      </w:r>
      <w:proofErr w:type="gramEnd"/>
      <w:r w:rsidRPr="00D72FAF">
        <w:rPr>
          <w:rFonts w:ascii="Calibri" w:hAnsi="Calibri" w:cs="Calibri"/>
          <w:kern w:val="0"/>
        </w:rPr>
        <w:t>. Grupla çalışma becerisi sergiler.</w:t>
      </w:r>
    </w:p>
    <w:p w14:paraId="010589FC"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4.2</w:t>
      </w:r>
      <w:proofErr w:type="gramEnd"/>
      <w:r w:rsidRPr="00D72FAF">
        <w:rPr>
          <w:rFonts w:ascii="Calibri" w:hAnsi="Calibri" w:cs="Calibri"/>
          <w:kern w:val="0"/>
        </w:rPr>
        <w:t>. Sosyal sorumluluk ve toplum hizmeti çalışmalarında aktif görev alır.</w:t>
      </w:r>
    </w:p>
    <w:p w14:paraId="4C8B47F0"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4.3</w:t>
      </w:r>
      <w:proofErr w:type="gramEnd"/>
      <w:r w:rsidRPr="00D72FAF">
        <w:rPr>
          <w:rFonts w:ascii="Calibri" w:hAnsi="Calibri" w:cs="Calibri"/>
          <w:kern w:val="0"/>
        </w:rPr>
        <w:t>. Kendine uygun görevleri almaya istekli olur.</w:t>
      </w:r>
    </w:p>
    <w:p w14:paraId="16538F4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D3.</w:t>
      </w:r>
      <w:proofErr w:type="gramStart"/>
      <w:r w:rsidRPr="00D72FAF">
        <w:rPr>
          <w:rFonts w:ascii="Calibri" w:hAnsi="Calibri" w:cs="Calibri"/>
          <w:kern w:val="0"/>
        </w:rPr>
        <w:t>4.4</w:t>
      </w:r>
      <w:proofErr w:type="gramEnd"/>
      <w:r w:rsidRPr="00D72FAF">
        <w:rPr>
          <w:rFonts w:ascii="Calibri" w:hAnsi="Calibri" w:cs="Calibri"/>
          <w:kern w:val="0"/>
        </w:rPr>
        <w:t>. Kişisel ve grup içi etkinliklerde sorumluluklarını yerine getirir.</w:t>
      </w:r>
    </w:p>
    <w:p w14:paraId="1EACEBAB"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Okuryazarlık Becerileri</w:t>
      </w:r>
    </w:p>
    <w:p w14:paraId="6AD9B42B"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Ob1. Bilgi Okuryazarlığı</w:t>
      </w:r>
    </w:p>
    <w:p w14:paraId="3CE1C68A"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OB1.1.Bilgi İhtiyacını Fark Etme</w:t>
      </w:r>
    </w:p>
    <w:p w14:paraId="3C8A6BC8"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OB1.1.SB1. Bilgi ihtiyacını fark etmek</w:t>
      </w:r>
    </w:p>
    <w:p w14:paraId="2555B4B8"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OB1.1.SB2. Bilgi türlerini fark etmek (sanatsal, gündelik vb.)</w:t>
      </w:r>
    </w:p>
    <w:p w14:paraId="6402C13F"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OB1.2.Bilgiyi Toplama</w:t>
      </w:r>
    </w:p>
    <w:p w14:paraId="58BC75E3"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OB1.2.SB1. İstenen bilgiye ulaşmak için kullanacağı araçları belirlemek</w:t>
      </w:r>
    </w:p>
    <w:p w14:paraId="510363CD"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OB1.2.SB2. Belirlediği aracı kullanarak olay, konu ve durum ile ilgili bilgileri bulmak</w:t>
      </w:r>
    </w:p>
    <w:p w14:paraId="0A187D40"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OB1.2.SB3. Bir olay, konu ve durum ile ilgili ulaşılan bilgileri doğrulamak</w:t>
      </w:r>
    </w:p>
    <w:p w14:paraId="6889C88E"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OB1.2.SB4. Bir olay, konu ve durum ile ilgili ulaşılan bilgileri kaydetmek</w:t>
      </w:r>
    </w:p>
    <w:p w14:paraId="08DFD44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OB1.3.Bilgiyi Özetleme</w:t>
      </w:r>
    </w:p>
    <w:p w14:paraId="0DDFF985"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OB1.3.SB1. Bilgiyi çözümlemek</w:t>
      </w:r>
    </w:p>
    <w:p w14:paraId="6474269A"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OB1.3.SB2. Bilgiyi sınıflandırmak</w:t>
      </w:r>
    </w:p>
    <w:p w14:paraId="56F9C021" w14:textId="77777777" w:rsidR="0050025B" w:rsidRPr="00D72FAF" w:rsidRDefault="0050025B" w:rsidP="0050025B">
      <w:pPr>
        <w:spacing w:after="0" w:line="276" w:lineRule="auto"/>
        <w:rPr>
          <w:rFonts w:ascii="Calibri" w:hAnsi="Calibri" w:cs="Calibri"/>
          <w:b/>
          <w:bCs/>
          <w:color w:val="9F1FFF"/>
          <w:kern w:val="0"/>
        </w:rPr>
      </w:pPr>
      <w:r w:rsidRPr="00D72FAF">
        <w:rPr>
          <w:rFonts w:ascii="Calibri" w:hAnsi="Calibri" w:cs="Calibri"/>
          <w:kern w:val="0"/>
        </w:rPr>
        <w:t>OB1.3.SB3. Bilgiyi yorumlamak (kendi cümleleri ile aktarmak)</w:t>
      </w:r>
    </w:p>
    <w:p w14:paraId="464C9831" w14:textId="77777777" w:rsidR="0050025B" w:rsidRPr="00D72FAF" w:rsidRDefault="0050025B" w:rsidP="0050025B">
      <w:pPr>
        <w:spacing w:after="0" w:line="276" w:lineRule="auto"/>
        <w:rPr>
          <w:rFonts w:ascii="Calibri" w:hAnsi="Calibri" w:cs="Calibri"/>
        </w:rPr>
      </w:pPr>
    </w:p>
    <w:p w14:paraId="0377605A"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ÖĞRENME ÇIKTILARI</w:t>
      </w:r>
    </w:p>
    <w:p w14:paraId="15B81A4A"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Türkçe Alanı</w:t>
      </w:r>
    </w:p>
    <w:p w14:paraId="52D54832"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TADB.1. Dinleyecekleri/izleyecekleri şiir, hikâye, tekerleme, video, tiyatro, animasyon gibi materyalleri yönetebilme</w:t>
      </w:r>
    </w:p>
    <w:p w14:paraId="5B3F92A9"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Kendisine sunulan seçenekler arasından dinleyecekleri/izleyecekleri materyalleri seçer.</w:t>
      </w:r>
    </w:p>
    <w:p w14:paraId="30EA37D6"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lastRenderedPageBreak/>
        <w:t>b) Seçilen materyalleri dinler/izler.</w:t>
      </w:r>
    </w:p>
    <w:p w14:paraId="246CC970"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TADB.2. Dinledikleri/izledikleri şiir, hikâye, tekerleme, video, tiyatro, animasyon gibi materyalleri ile ilgili yeni anlamlar oluşturabilme</w:t>
      </w:r>
    </w:p>
    <w:p w14:paraId="7C78861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Dinledikleri/izledikleri iletilerde yer alan bilgiler ile günlük yaşamı arasında ilişki kurar.</w:t>
      </w:r>
    </w:p>
    <w:p w14:paraId="36BDB165"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b) Görsellerden yararlanarak dinleyecekleri/izleyecekleri hakkındaki tahminlerini söyler.</w:t>
      </w:r>
    </w:p>
    <w:p w14:paraId="264B45A3"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TAKB.1. Konuşma sürecini yönetebilme</w:t>
      </w:r>
    </w:p>
    <w:p w14:paraId="30BB3ECE"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Yetişkin yönlendirmesiyle konuşacağı konuyu seçer.</w:t>
      </w:r>
    </w:p>
    <w:p w14:paraId="1A652E58"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b) Konuşmaya başlamak için uygun zamanı bekler ve yetişkin yönlendirmesiyle bir konu hakkında konuşur.</w:t>
      </w:r>
    </w:p>
    <w:p w14:paraId="36AFA0B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TAKB.2. Konuşma sürecinin içeriğini oluşturabilme</w:t>
      </w:r>
    </w:p>
    <w:p w14:paraId="0AB54F8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Konuşacağı konu ile günlük yaşamı arasında bağlantı kurar.</w:t>
      </w:r>
    </w:p>
    <w:p w14:paraId="68B950C6"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b) Konuşmanın devamı hakkındaki tahminini söyler.</w:t>
      </w:r>
    </w:p>
    <w:p w14:paraId="2F7B846A" w14:textId="77777777" w:rsidR="0050025B" w:rsidRPr="00D72FAF" w:rsidRDefault="0050025B" w:rsidP="0050025B">
      <w:pPr>
        <w:spacing w:after="0" w:line="276" w:lineRule="auto"/>
        <w:rPr>
          <w:rFonts w:ascii="Calibri" w:hAnsi="Calibri" w:cs="Calibri"/>
        </w:rPr>
      </w:pPr>
    </w:p>
    <w:p w14:paraId="3093A196" w14:textId="77777777" w:rsidR="0050025B" w:rsidRPr="00D72FAF" w:rsidRDefault="0050025B" w:rsidP="0050025B">
      <w:pPr>
        <w:spacing w:after="0" w:line="276" w:lineRule="auto"/>
        <w:rPr>
          <w:rFonts w:ascii="Calibri" w:hAnsi="Calibri" w:cs="Calibri"/>
          <w:b/>
          <w:bCs/>
        </w:rPr>
      </w:pPr>
      <w:r w:rsidRPr="00D72FAF">
        <w:rPr>
          <w:rFonts w:ascii="Calibri" w:hAnsi="Calibri" w:cs="Calibri"/>
          <w:b/>
          <w:bCs/>
        </w:rPr>
        <w:t>Hareket ve Sağlık Alanı</w:t>
      </w:r>
    </w:p>
    <w:p w14:paraId="2AAAD17C"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HSAB.1. Farklı çevre ve fiziksel etkinliklerde büyük kas becerilerini etkin bir şekilde uygulayabilme</w:t>
      </w:r>
    </w:p>
    <w:p w14:paraId="76333B4A"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Farklı ortam ve koşullarda yer değiştirme hareketlerini yapar.</w:t>
      </w:r>
    </w:p>
    <w:p w14:paraId="26767D65"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b) Etkinliğinin durumuna uygun denge hareketlerini yapar.</w:t>
      </w:r>
    </w:p>
    <w:p w14:paraId="2AB55ABE"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c) Nesne kontrolü gerektiren hareketleri yapar.</w:t>
      </w:r>
    </w:p>
    <w:p w14:paraId="0A66F6B4"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HSAB.2. Farklı ebat ve özellikteki nesneleri etkin bir şekilde kullanabilme</w:t>
      </w:r>
    </w:p>
    <w:p w14:paraId="2B131C6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a) Farklı büyüklükteki nesneleri kavrar.</w:t>
      </w:r>
    </w:p>
    <w:p w14:paraId="17355A10"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b) Nesneleri şekillendirir.</w:t>
      </w:r>
    </w:p>
    <w:p w14:paraId="74CCC597"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c) Farklı boyutlardaki nesneleri kullanır.</w:t>
      </w:r>
    </w:p>
    <w:p w14:paraId="6EC53162"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ç) Çeşitli nesneleri kullanarak özgün ürünler oluşturur.</w:t>
      </w:r>
    </w:p>
    <w:p w14:paraId="1E045C70"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HSAB.4. Beden farkındalığına dayalı hareket edebilme</w:t>
      </w:r>
    </w:p>
    <w:p w14:paraId="285AF474" w14:textId="77777777" w:rsidR="0050025B" w:rsidRPr="00D72FAF" w:rsidRDefault="0050025B" w:rsidP="0050025B">
      <w:pPr>
        <w:spacing w:after="0" w:line="276" w:lineRule="auto"/>
        <w:rPr>
          <w:rFonts w:ascii="Calibri" w:hAnsi="Calibri" w:cs="Calibri"/>
          <w:kern w:val="0"/>
        </w:rPr>
      </w:pPr>
      <w:r w:rsidRPr="00D72FAF">
        <w:rPr>
          <w:rFonts w:ascii="Calibri" w:hAnsi="Calibri" w:cs="Calibri"/>
          <w:kern w:val="0"/>
        </w:rPr>
        <w:t>a) Bedeninin bölümlerini gösterir.</w:t>
      </w:r>
    </w:p>
    <w:p w14:paraId="4460CFB8"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HSAB8. Aktif ve sağlıklı yaşam için hareket edebilme</w:t>
      </w:r>
    </w:p>
    <w:p w14:paraId="510DADEB" w14:textId="77777777" w:rsidR="0050025B" w:rsidRPr="00D72FAF" w:rsidRDefault="0050025B" w:rsidP="0050025B">
      <w:pPr>
        <w:autoSpaceDE w:val="0"/>
        <w:autoSpaceDN w:val="0"/>
        <w:adjustRightInd w:val="0"/>
        <w:spacing w:after="0" w:line="240" w:lineRule="auto"/>
        <w:rPr>
          <w:rFonts w:ascii="Calibri" w:hAnsi="Calibri" w:cs="Calibri"/>
          <w:kern w:val="0"/>
        </w:rPr>
      </w:pPr>
      <w:r w:rsidRPr="00D72FAF">
        <w:rPr>
          <w:rFonts w:ascii="Calibri" w:hAnsi="Calibri" w:cs="Calibri"/>
          <w:kern w:val="0"/>
        </w:rPr>
        <w:t xml:space="preserve">a) İç ve dış </w:t>
      </w:r>
      <w:proofErr w:type="gramStart"/>
      <w:r w:rsidRPr="00D72FAF">
        <w:rPr>
          <w:rFonts w:ascii="Calibri" w:hAnsi="Calibri" w:cs="Calibri"/>
          <w:kern w:val="0"/>
        </w:rPr>
        <w:t>mekanda</w:t>
      </w:r>
      <w:proofErr w:type="gramEnd"/>
      <w:r w:rsidRPr="00D72FAF">
        <w:rPr>
          <w:rFonts w:ascii="Calibri" w:hAnsi="Calibri" w:cs="Calibri"/>
          <w:kern w:val="0"/>
        </w:rPr>
        <w:t xml:space="preserve"> hareketli etkinliklere istekle katılır.</w:t>
      </w:r>
    </w:p>
    <w:p w14:paraId="14D5F5AD" w14:textId="77777777" w:rsidR="0050025B" w:rsidRPr="00D72FAF" w:rsidRDefault="0050025B" w:rsidP="0050025B">
      <w:pPr>
        <w:spacing w:after="0" w:line="276" w:lineRule="auto"/>
        <w:rPr>
          <w:rFonts w:ascii="Calibri" w:hAnsi="Calibri" w:cs="Calibri"/>
          <w:b/>
          <w:bCs/>
        </w:rPr>
      </w:pPr>
      <w:r w:rsidRPr="00D72FAF">
        <w:rPr>
          <w:rFonts w:ascii="Calibri" w:hAnsi="Calibri" w:cs="Calibri"/>
          <w:kern w:val="0"/>
        </w:rPr>
        <w:t>b) Günlük yaşamda duruma ve şartlara uygun giyinir.</w:t>
      </w:r>
    </w:p>
    <w:p w14:paraId="5412988B" w14:textId="77777777" w:rsidR="0050025B" w:rsidRPr="00D72FAF" w:rsidRDefault="0050025B" w:rsidP="0050025B">
      <w:pPr>
        <w:autoSpaceDE w:val="0"/>
        <w:autoSpaceDN w:val="0"/>
        <w:adjustRightInd w:val="0"/>
        <w:spacing w:after="0" w:line="240" w:lineRule="auto"/>
        <w:rPr>
          <w:rFonts w:ascii="Calibri" w:hAnsi="Calibri" w:cs="Calibri"/>
          <w:kern w:val="0"/>
        </w:rPr>
      </w:pPr>
      <w:bookmarkStart w:id="0" w:name="_GoBack"/>
      <w:bookmarkEnd w:id="0"/>
    </w:p>
    <w:p w14:paraId="575B8950" w14:textId="53E37A08" w:rsidR="001C2089" w:rsidRPr="00D72FAF" w:rsidRDefault="001C2089" w:rsidP="00D95F6D">
      <w:pPr>
        <w:spacing w:after="0" w:line="276" w:lineRule="auto"/>
        <w:rPr>
          <w:rFonts w:ascii="Calibri" w:hAnsi="Calibri" w:cs="Calibri"/>
          <w:b/>
          <w:bCs/>
        </w:rPr>
      </w:pPr>
      <w:r w:rsidRPr="00D72FAF">
        <w:rPr>
          <w:rFonts w:ascii="Calibri" w:hAnsi="Calibri" w:cs="Calibri"/>
          <w:b/>
          <w:bCs/>
        </w:rPr>
        <w:t>İÇERİK ÇERÇEVESİ</w:t>
      </w:r>
    </w:p>
    <w:p w14:paraId="5B4B04F4" w14:textId="7CF88310" w:rsidR="001C2089" w:rsidRPr="00D72FAF" w:rsidRDefault="001C2089" w:rsidP="00D95F6D">
      <w:pPr>
        <w:spacing w:after="0" w:line="276" w:lineRule="auto"/>
        <w:rPr>
          <w:rFonts w:ascii="Calibri" w:hAnsi="Calibri" w:cs="Calibri"/>
        </w:rPr>
      </w:pPr>
      <w:r w:rsidRPr="00D72FAF">
        <w:rPr>
          <w:rFonts w:ascii="Calibri" w:hAnsi="Calibri" w:cs="Calibri"/>
          <w:b/>
          <w:bCs/>
        </w:rPr>
        <w:t>Kavramlar</w:t>
      </w:r>
      <w:r w:rsidRPr="00D72FAF">
        <w:rPr>
          <w:rFonts w:ascii="Calibri" w:hAnsi="Calibri" w:cs="Calibri"/>
        </w:rPr>
        <w:t>:</w:t>
      </w:r>
      <w:r w:rsidR="008246C4" w:rsidRPr="00D72FAF">
        <w:rPr>
          <w:rFonts w:ascii="Calibri" w:hAnsi="Calibri" w:cs="Calibri"/>
        </w:rPr>
        <w:t xml:space="preserve"> </w:t>
      </w:r>
      <w:r w:rsidR="00513954" w:rsidRPr="00D72FAF">
        <w:rPr>
          <w:rFonts w:ascii="Calibri" w:hAnsi="Calibri" w:cs="Calibri"/>
        </w:rPr>
        <w:t>Duygular</w:t>
      </w:r>
    </w:p>
    <w:p w14:paraId="66E925EC" w14:textId="64C8FF7C" w:rsidR="001C2089" w:rsidRPr="00D72FAF" w:rsidRDefault="001C2089" w:rsidP="00513954">
      <w:pPr>
        <w:spacing w:after="0"/>
        <w:rPr>
          <w:rFonts w:ascii="Calibri" w:hAnsi="Calibri" w:cs="Calibri"/>
        </w:rPr>
      </w:pPr>
      <w:r w:rsidRPr="00D72FAF">
        <w:rPr>
          <w:rFonts w:ascii="Calibri" w:hAnsi="Calibri" w:cs="Calibri"/>
          <w:b/>
          <w:bCs/>
        </w:rPr>
        <w:t>Sözcükler</w:t>
      </w:r>
      <w:r w:rsidRPr="00D72FAF">
        <w:rPr>
          <w:rFonts w:ascii="Calibri" w:hAnsi="Calibri" w:cs="Calibri"/>
        </w:rPr>
        <w:t>:</w:t>
      </w:r>
      <w:r w:rsidR="00513954" w:rsidRPr="00D72FAF">
        <w:rPr>
          <w:rFonts w:ascii="Calibri" w:hAnsi="Calibri" w:cs="Calibri"/>
          <w:bCs/>
        </w:rPr>
        <w:t xml:space="preserve"> Hayal, sevgi</w:t>
      </w:r>
    </w:p>
    <w:p w14:paraId="1FE9B3E4" w14:textId="7AE7A35E" w:rsidR="001C2089" w:rsidRPr="00D72FAF" w:rsidRDefault="001C2089" w:rsidP="00513954">
      <w:pPr>
        <w:spacing w:after="0"/>
        <w:rPr>
          <w:rFonts w:ascii="Calibri" w:hAnsi="Calibri" w:cs="Calibri"/>
        </w:rPr>
      </w:pPr>
      <w:r w:rsidRPr="00D72FAF">
        <w:rPr>
          <w:rFonts w:ascii="Calibri" w:hAnsi="Calibri" w:cs="Calibri"/>
          <w:b/>
          <w:bCs/>
        </w:rPr>
        <w:t>Materyaller</w:t>
      </w:r>
      <w:r w:rsidR="008246C4" w:rsidRPr="00D72FAF">
        <w:rPr>
          <w:rFonts w:ascii="Calibri" w:hAnsi="Calibri" w:cs="Calibri"/>
        </w:rPr>
        <w:t>:</w:t>
      </w:r>
      <w:r w:rsidR="00513954" w:rsidRPr="00D72FAF">
        <w:rPr>
          <w:rFonts w:ascii="Calibri" w:hAnsi="Calibri" w:cs="Calibri"/>
          <w:bCs/>
        </w:rPr>
        <w:t xml:space="preserve"> Renkli Kartonlar, makas, yapıştırıcı, </w:t>
      </w:r>
      <w:proofErr w:type="spellStart"/>
      <w:r w:rsidR="00513954" w:rsidRPr="00D72FAF">
        <w:rPr>
          <w:rFonts w:ascii="Calibri" w:hAnsi="Calibri" w:cs="Calibri"/>
          <w:bCs/>
        </w:rPr>
        <w:t>krapon</w:t>
      </w:r>
      <w:proofErr w:type="spellEnd"/>
      <w:r w:rsidR="00513954" w:rsidRPr="00D72FAF">
        <w:rPr>
          <w:rFonts w:ascii="Calibri" w:hAnsi="Calibri" w:cs="Calibri"/>
          <w:bCs/>
        </w:rPr>
        <w:t xml:space="preserve"> </w:t>
      </w:r>
      <w:proofErr w:type="gramStart"/>
      <w:r w:rsidR="00513954" w:rsidRPr="00D72FAF">
        <w:rPr>
          <w:rFonts w:ascii="Calibri" w:hAnsi="Calibri" w:cs="Calibri"/>
          <w:bCs/>
        </w:rPr>
        <w:t>kağıtları</w:t>
      </w:r>
      <w:proofErr w:type="gramEnd"/>
      <w:r w:rsidR="00513954" w:rsidRPr="00D72FAF">
        <w:rPr>
          <w:rFonts w:ascii="Calibri" w:hAnsi="Calibri" w:cs="Calibri"/>
          <w:bCs/>
        </w:rPr>
        <w:t xml:space="preserve">, </w:t>
      </w:r>
      <w:r w:rsidR="00513954" w:rsidRPr="00D72FAF">
        <w:rPr>
          <w:rFonts w:ascii="Calibri" w:hAnsi="Calibri" w:cs="Calibri"/>
          <w:color w:val="000000"/>
        </w:rPr>
        <w:t>Yüz ifadeleri</w:t>
      </w:r>
    </w:p>
    <w:p w14:paraId="4D4B293A" w14:textId="6B7ECF67" w:rsidR="001C2089" w:rsidRPr="00D72FAF" w:rsidRDefault="001C2089" w:rsidP="00D95F6D">
      <w:pPr>
        <w:spacing w:after="0" w:line="276" w:lineRule="auto"/>
        <w:rPr>
          <w:rFonts w:ascii="Calibri" w:hAnsi="Calibri" w:cs="Calibri"/>
        </w:rPr>
      </w:pPr>
      <w:r w:rsidRPr="00D72FAF">
        <w:rPr>
          <w:rFonts w:ascii="Calibri" w:hAnsi="Calibri" w:cs="Calibri"/>
          <w:b/>
          <w:bCs/>
        </w:rPr>
        <w:t>Eğit</w:t>
      </w:r>
      <w:r w:rsidR="00513954" w:rsidRPr="00D72FAF">
        <w:rPr>
          <w:rFonts w:ascii="Calibri" w:hAnsi="Calibri" w:cs="Calibri"/>
          <w:b/>
          <w:bCs/>
        </w:rPr>
        <w:t>i</w:t>
      </w:r>
      <w:r w:rsidRPr="00D72FAF">
        <w:rPr>
          <w:rFonts w:ascii="Calibri" w:hAnsi="Calibri" w:cs="Calibri"/>
          <w:b/>
          <w:bCs/>
        </w:rPr>
        <w:t>m/Öğrenme Ortamları</w:t>
      </w:r>
      <w:r w:rsidR="008246C4" w:rsidRPr="00D72FAF">
        <w:rPr>
          <w:rFonts w:ascii="Calibri" w:hAnsi="Calibri" w:cs="Calibri"/>
        </w:rPr>
        <w:t>:</w:t>
      </w:r>
      <w:r w:rsidR="00CA07F0" w:rsidRPr="00D72FAF">
        <w:rPr>
          <w:rFonts w:ascii="Calibri" w:hAnsi="Calibri" w:cs="Calibri"/>
        </w:rPr>
        <w:t xml:space="preserve"> Etkinlikler için gerekli materyaller hazırlanır ve sınıf ortamı düzenlenir.</w:t>
      </w:r>
    </w:p>
    <w:p w14:paraId="11DC90F8" w14:textId="77777777" w:rsidR="001C2089" w:rsidRPr="00D72FAF" w:rsidRDefault="001C2089" w:rsidP="00D95F6D">
      <w:pPr>
        <w:spacing w:after="0" w:line="276" w:lineRule="auto"/>
        <w:rPr>
          <w:rFonts w:ascii="Calibri" w:hAnsi="Calibri" w:cs="Calibri"/>
        </w:rPr>
      </w:pPr>
    </w:p>
    <w:p w14:paraId="321D4E19" w14:textId="3AF6C92B" w:rsidR="001C2089" w:rsidRPr="00D72FAF" w:rsidRDefault="001C2089" w:rsidP="00D95F6D">
      <w:pPr>
        <w:spacing w:after="0" w:line="276" w:lineRule="auto"/>
        <w:rPr>
          <w:rFonts w:ascii="Calibri" w:hAnsi="Calibri" w:cs="Calibri"/>
          <w:b/>
          <w:bCs/>
        </w:rPr>
      </w:pPr>
      <w:r w:rsidRPr="00D72FAF">
        <w:rPr>
          <w:rFonts w:ascii="Calibri" w:hAnsi="Calibri" w:cs="Calibri"/>
          <w:b/>
          <w:bCs/>
        </w:rPr>
        <w:t>GÜNE BAŞLAMA ZAMANI</w:t>
      </w:r>
    </w:p>
    <w:p w14:paraId="6029A0C0" w14:textId="77777777" w:rsidR="003F3750" w:rsidRPr="00D72FAF" w:rsidRDefault="003F3750" w:rsidP="003F3750">
      <w:pPr>
        <w:spacing w:after="0"/>
        <w:rPr>
          <w:rFonts w:ascii="Calibri" w:hAnsi="Calibri" w:cs="Calibri"/>
        </w:rPr>
      </w:pPr>
      <w:r w:rsidRPr="00D72FAF">
        <w:rPr>
          <w:rFonts w:ascii="Calibri" w:hAnsi="Calibri" w:cs="Calibri"/>
        </w:rPr>
        <w:t>Öğretmen tarafından masalar, öğrenme merkezleri ve materyaller düzenlenerek sınıf, ilgili etkinliklere uygun hale getirilir.</w:t>
      </w:r>
    </w:p>
    <w:p w14:paraId="53E33266" w14:textId="77777777" w:rsidR="008246C4" w:rsidRPr="00D72FAF" w:rsidRDefault="008246C4" w:rsidP="00D95F6D">
      <w:pPr>
        <w:spacing w:after="0" w:line="276" w:lineRule="auto"/>
        <w:rPr>
          <w:rFonts w:ascii="Calibri" w:hAnsi="Calibri" w:cs="Calibri"/>
        </w:rPr>
      </w:pPr>
    </w:p>
    <w:p w14:paraId="403E1523" w14:textId="09E3E22A" w:rsidR="001C2089" w:rsidRPr="00D72FAF" w:rsidRDefault="001C2089" w:rsidP="00D95F6D">
      <w:pPr>
        <w:spacing w:after="0" w:line="276" w:lineRule="auto"/>
        <w:rPr>
          <w:rFonts w:ascii="Calibri" w:hAnsi="Calibri" w:cs="Calibri"/>
          <w:b/>
          <w:bCs/>
        </w:rPr>
      </w:pPr>
      <w:r w:rsidRPr="00D72FAF">
        <w:rPr>
          <w:rFonts w:ascii="Calibri" w:hAnsi="Calibri" w:cs="Calibri"/>
          <w:b/>
          <w:bCs/>
        </w:rPr>
        <w:t>ÖĞRENME MERKEZLERİNDE OYUN</w:t>
      </w:r>
    </w:p>
    <w:p w14:paraId="424BF9CC" w14:textId="77777777" w:rsidR="003F3750" w:rsidRPr="00D72FAF" w:rsidRDefault="003F3750" w:rsidP="003F3750">
      <w:pPr>
        <w:spacing w:after="0"/>
        <w:rPr>
          <w:rFonts w:ascii="Calibri" w:hAnsi="Calibri" w:cs="Calibri"/>
        </w:rPr>
      </w:pPr>
      <w:r w:rsidRPr="00D72F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72FAF">
        <w:rPr>
          <w:rFonts w:ascii="Calibri" w:hAnsi="Calibri" w:cs="Calibri"/>
        </w:rPr>
        <w:t>dahil</w:t>
      </w:r>
      <w:proofErr w:type="gramEnd"/>
      <w:r w:rsidRPr="00D72FAF">
        <w:rPr>
          <w:rFonts w:ascii="Calibri" w:hAnsi="Calibri" w:cs="Calibri"/>
        </w:rPr>
        <w:t xml:space="preserve"> olur. </w:t>
      </w:r>
    </w:p>
    <w:p w14:paraId="084FA3E9" w14:textId="77777777" w:rsidR="008246C4" w:rsidRPr="00D72FAF" w:rsidRDefault="008246C4" w:rsidP="00D95F6D">
      <w:pPr>
        <w:spacing w:after="0" w:line="276" w:lineRule="auto"/>
        <w:rPr>
          <w:rFonts w:ascii="Calibri" w:hAnsi="Calibri" w:cs="Calibri"/>
        </w:rPr>
      </w:pPr>
    </w:p>
    <w:p w14:paraId="63BA6842" w14:textId="4E1149F9" w:rsidR="001C2089" w:rsidRPr="00D72FAF" w:rsidRDefault="001C2089" w:rsidP="00D95F6D">
      <w:pPr>
        <w:spacing w:after="0" w:line="276" w:lineRule="auto"/>
        <w:rPr>
          <w:rFonts w:ascii="Calibri" w:hAnsi="Calibri" w:cs="Calibri"/>
          <w:b/>
          <w:bCs/>
        </w:rPr>
      </w:pPr>
      <w:r w:rsidRPr="00D72FAF">
        <w:rPr>
          <w:rFonts w:ascii="Calibri" w:hAnsi="Calibri" w:cs="Calibri"/>
          <w:b/>
          <w:bCs/>
        </w:rPr>
        <w:t>BESLENME, TOPLANMA, TEMİZLİK</w:t>
      </w:r>
    </w:p>
    <w:p w14:paraId="54A59ADB" w14:textId="77777777" w:rsidR="003F3750" w:rsidRPr="00D72FAF" w:rsidRDefault="003F3750" w:rsidP="003F3750">
      <w:pPr>
        <w:spacing w:after="0"/>
        <w:rPr>
          <w:rFonts w:ascii="Calibri" w:hAnsi="Calibri" w:cs="Calibri"/>
          <w:b/>
        </w:rPr>
      </w:pPr>
      <w:r w:rsidRPr="00D72FAF">
        <w:rPr>
          <w:rFonts w:ascii="Calibri" w:hAnsi="Calibri" w:cs="Calibri"/>
        </w:rPr>
        <w:t>Tuvalet ve temizlik ihtiyacı için lavabolara geçilir. Ellerin nasıl yıkanması gerektiği gösterilir. Sıra ile eller yıkanarak kahvaltıya geçilir.</w:t>
      </w:r>
      <w:r w:rsidRPr="00D72FAF">
        <w:rPr>
          <w:rFonts w:ascii="Calibri" w:hAnsi="Calibri" w:cs="Calibri"/>
          <w:b/>
        </w:rPr>
        <w:t xml:space="preserve"> </w:t>
      </w:r>
    </w:p>
    <w:p w14:paraId="7CB56C29" w14:textId="77777777" w:rsidR="008246C4" w:rsidRPr="00D72FAF" w:rsidRDefault="008246C4" w:rsidP="00D95F6D">
      <w:pPr>
        <w:spacing w:after="0" w:line="276" w:lineRule="auto"/>
        <w:rPr>
          <w:rFonts w:ascii="Calibri" w:hAnsi="Calibri" w:cs="Calibri"/>
        </w:rPr>
      </w:pPr>
    </w:p>
    <w:p w14:paraId="2DC1A68B" w14:textId="724FDBF0" w:rsidR="001C2089" w:rsidRPr="00D72FAF" w:rsidRDefault="001C2089" w:rsidP="00D95F6D">
      <w:pPr>
        <w:spacing w:after="0" w:line="276" w:lineRule="auto"/>
        <w:rPr>
          <w:rFonts w:ascii="Calibri" w:hAnsi="Calibri" w:cs="Calibri"/>
          <w:b/>
          <w:bCs/>
        </w:rPr>
      </w:pPr>
      <w:r w:rsidRPr="00D72FAF">
        <w:rPr>
          <w:rFonts w:ascii="Calibri" w:hAnsi="Calibri" w:cs="Calibri"/>
          <w:b/>
          <w:bCs/>
        </w:rPr>
        <w:lastRenderedPageBreak/>
        <w:t>ETKİNLİK</w:t>
      </w:r>
    </w:p>
    <w:p w14:paraId="07FFDC03" w14:textId="66A68144" w:rsidR="007C630D" w:rsidRPr="00D72FAF" w:rsidRDefault="00513954" w:rsidP="00D95F6D">
      <w:pPr>
        <w:spacing w:after="0" w:line="276" w:lineRule="auto"/>
        <w:rPr>
          <w:rFonts w:ascii="Calibri" w:hAnsi="Calibri" w:cs="Calibri"/>
        </w:rPr>
      </w:pPr>
      <w:r w:rsidRPr="00D72FAF">
        <w:rPr>
          <w:rFonts w:ascii="Calibri" w:hAnsi="Calibri" w:cs="Calibri"/>
        </w:rPr>
        <w:t>HAYALİNDEKİ HEDİYE</w:t>
      </w:r>
    </w:p>
    <w:p w14:paraId="7F98E9D5" w14:textId="77777777" w:rsidR="00513954" w:rsidRPr="00D72FAF" w:rsidRDefault="00513954" w:rsidP="00513954">
      <w:pPr>
        <w:spacing w:after="0"/>
        <w:rPr>
          <w:rFonts w:ascii="Calibri" w:hAnsi="Calibri" w:cs="Calibri"/>
        </w:rPr>
      </w:pPr>
      <w:r w:rsidRPr="00D72FAF">
        <w:rPr>
          <w:rFonts w:ascii="Calibri" w:hAnsi="Calibri" w:cs="Calibri"/>
        </w:rPr>
        <w:t xml:space="preserve">Çocuklardan ikili eş olmaları istenir. Her çocuk diğerine hayali bir hediye verecektir. Eşlerden biri diğerine sorar. ‘Şimdi bana sevdiğin hayal ettiğin bir şeyi söyle. Sana hayalindeki hediyeyi yapacağım’. Arkadaşının cevabına göre (Örneğin; araba) elleriyle şekil verir, arabayı yapar ve arkadaşına hayali olarak hediye eder. İki arkadaş da mutlu olurlar. Roller değişir. Diğer arkadaşı da isteğe göre hediyesini yapar ve hediye eder. Öğretmen, ‘Şimdi herkes birbirine sarılsın.’ diyerek dramayı bitirir. Sonra çocuklar masaya geçerek hayalindeki hediyenin resmini çizer, birbirlerine anlatırlar. </w:t>
      </w:r>
    </w:p>
    <w:p w14:paraId="284F7C6D" w14:textId="77777777" w:rsidR="00513954" w:rsidRPr="00D72FAF" w:rsidRDefault="00513954" w:rsidP="00513954">
      <w:pPr>
        <w:spacing w:after="0"/>
        <w:rPr>
          <w:rFonts w:ascii="Calibri" w:hAnsi="Calibri" w:cs="Calibri"/>
          <w:bCs/>
          <w:color w:val="000000"/>
        </w:rPr>
      </w:pPr>
      <w:r w:rsidRPr="00D72FAF">
        <w:rPr>
          <w:rFonts w:ascii="Calibri" w:hAnsi="Calibri" w:cs="Calibri"/>
          <w:bCs/>
          <w:color w:val="000000"/>
        </w:rPr>
        <w:t>Etkinliğin ardından, Eğitim Seti 4. Kitap 14 ve 15. Sayfalar çalışılır.</w:t>
      </w:r>
    </w:p>
    <w:p w14:paraId="65C2DCAE" w14:textId="77777777" w:rsidR="00513954" w:rsidRPr="00D72FAF" w:rsidRDefault="00513954" w:rsidP="00D95F6D">
      <w:pPr>
        <w:spacing w:after="0" w:line="276" w:lineRule="auto"/>
        <w:rPr>
          <w:rFonts w:ascii="Calibri" w:hAnsi="Calibri" w:cs="Calibri"/>
        </w:rPr>
      </w:pPr>
    </w:p>
    <w:p w14:paraId="3033F06D" w14:textId="77777777" w:rsidR="007C630D" w:rsidRPr="00D72FAF" w:rsidRDefault="007C630D" w:rsidP="007C630D">
      <w:pPr>
        <w:spacing w:after="0" w:line="276" w:lineRule="auto"/>
        <w:rPr>
          <w:rFonts w:ascii="Calibri" w:hAnsi="Calibri" w:cs="Calibri"/>
          <w:b/>
          <w:bCs/>
        </w:rPr>
      </w:pPr>
      <w:r w:rsidRPr="00D72FAF">
        <w:rPr>
          <w:rFonts w:ascii="Calibri" w:hAnsi="Calibri" w:cs="Calibri"/>
          <w:b/>
          <w:bCs/>
        </w:rPr>
        <w:t>DEĞERLENDİRME</w:t>
      </w:r>
    </w:p>
    <w:p w14:paraId="54DB03BF" w14:textId="77777777" w:rsidR="00513954" w:rsidRPr="00D72FAF" w:rsidRDefault="00513954" w:rsidP="00513954">
      <w:pPr>
        <w:spacing w:after="0"/>
        <w:rPr>
          <w:rFonts w:ascii="Calibri" w:hAnsi="Calibri" w:cs="Calibri"/>
        </w:rPr>
      </w:pPr>
      <w:r w:rsidRPr="00D72FAF">
        <w:rPr>
          <w:rFonts w:ascii="Calibri" w:hAnsi="Calibri" w:cs="Calibri"/>
        </w:rPr>
        <w:t>Etkinlik sonunda çocuklara aşağıdaki sorular yöneltilebilir.</w:t>
      </w:r>
    </w:p>
    <w:p w14:paraId="712B9D7C" w14:textId="77777777" w:rsidR="00513954" w:rsidRPr="00D72FAF" w:rsidRDefault="00513954" w:rsidP="00513954">
      <w:pPr>
        <w:numPr>
          <w:ilvl w:val="0"/>
          <w:numId w:val="1"/>
        </w:numPr>
        <w:spacing w:after="0" w:line="276" w:lineRule="auto"/>
        <w:rPr>
          <w:rFonts w:ascii="Calibri" w:hAnsi="Calibri" w:cs="Calibri"/>
        </w:rPr>
      </w:pPr>
      <w:r w:rsidRPr="00D72FAF">
        <w:rPr>
          <w:rFonts w:ascii="Calibri" w:hAnsi="Calibri" w:cs="Calibri"/>
        </w:rPr>
        <w:t>Hayalinde başka hangi hediyeler var?</w:t>
      </w:r>
    </w:p>
    <w:p w14:paraId="0E0D162E" w14:textId="77777777" w:rsidR="001C2089" w:rsidRPr="00D72FAF" w:rsidRDefault="001C2089" w:rsidP="00D95F6D">
      <w:pPr>
        <w:spacing w:after="0" w:line="276" w:lineRule="auto"/>
        <w:rPr>
          <w:rFonts w:ascii="Calibri" w:hAnsi="Calibri" w:cs="Calibri"/>
        </w:rPr>
      </w:pPr>
    </w:p>
    <w:p w14:paraId="74550BF8" w14:textId="25B8153E" w:rsidR="001C2089" w:rsidRPr="00D72FAF" w:rsidRDefault="001C2089" w:rsidP="00D95F6D">
      <w:pPr>
        <w:spacing w:after="0" w:line="276" w:lineRule="auto"/>
        <w:rPr>
          <w:rFonts w:ascii="Calibri" w:hAnsi="Calibri" w:cs="Calibri"/>
          <w:b/>
          <w:bCs/>
        </w:rPr>
      </w:pPr>
      <w:r w:rsidRPr="00D72FAF">
        <w:rPr>
          <w:rFonts w:ascii="Calibri" w:hAnsi="Calibri" w:cs="Calibri"/>
          <w:b/>
          <w:bCs/>
        </w:rPr>
        <w:t>ETKİNLİK</w:t>
      </w:r>
    </w:p>
    <w:p w14:paraId="33380E8F" w14:textId="22F675C7" w:rsidR="001C2089" w:rsidRPr="00D72FAF" w:rsidRDefault="00513954" w:rsidP="00D95F6D">
      <w:pPr>
        <w:spacing w:after="0" w:line="276" w:lineRule="auto"/>
        <w:rPr>
          <w:rFonts w:ascii="Calibri" w:hAnsi="Calibri" w:cs="Calibri"/>
        </w:rPr>
      </w:pPr>
      <w:r w:rsidRPr="00D72FAF">
        <w:rPr>
          <w:rFonts w:ascii="Calibri" w:hAnsi="Calibri" w:cs="Calibri"/>
        </w:rPr>
        <w:t>SEVGİ</w:t>
      </w:r>
    </w:p>
    <w:p w14:paraId="06380AD8" w14:textId="77777777" w:rsidR="00513954" w:rsidRPr="00D72FAF" w:rsidRDefault="00513954" w:rsidP="00513954">
      <w:pPr>
        <w:spacing w:after="0"/>
        <w:rPr>
          <w:rFonts w:ascii="Calibri" w:hAnsi="Calibri" w:cs="Calibri"/>
        </w:rPr>
      </w:pPr>
      <w:r w:rsidRPr="00D72FAF">
        <w:rPr>
          <w:rFonts w:ascii="Calibri" w:hAnsi="Calibri" w:cs="Calibri"/>
        </w:rPr>
        <w:t>Dramatik oyun merkezinde farklı duygusal yüz ifadeleri (mutlu-üzgün-kızgın-uykulu -şaşırmış-heyecanlı-korkmuş vb.) incelenir. Çocuklar halka şeklinde otururlar ve kimleri sevdikleri sorulur. Sevdikleri insanları neden sevdikleri sorulur? Sorulara devam edilir. Ne zaman kızgın olursunuz? Sizi kızgın yapan şey nedir? Cevap alındıktan sonra bir örnek verilir. ’Şimdi bir arkadaşınız oyuncağınızı elinizden çekerek almış siz de kızmışsınız. Hadi herkes kızgın baksın.’ ‘Ne olduğunda şaşırırsınız?’ Cevap alındıktan sonra bir örnek verilir. ‘Şimdi size bir hediye paketi gelmiş. İçinden çok sevdiğiniz bir şey çıkmış. Hadi şaşıralım’. ‘Çocuklar ne olursa korkarsınız?’ Cevaplar alınır. ‘Şimdi sınıfa kocaman bir ayı girmiş. Biz de çok korkmuşuz.’ der. Çocuklar ne zaman üzülürsünüz. Cevaplar alınır. Şimdi sevdiğimiz bir kalemimiz kaybolmuş. Biz de çok üzülmüşüz.’ Vb. sürdürülür.</w:t>
      </w:r>
    </w:p>
    <w:p w14:paraId="2F04B598" w14:textId="77777777" w:rsidR="00513954" w:rsidRPr="00D72FAF" w:rsidRDefault="00513954" w:rsidP="00513954">
      <w:pPr>
        <w:spacing w:after="0"/>
        <w:rPr>
          <w:rFonts w:ascii="Calibri" w:hAnsi="Calibri" w:cs="Calibri"/>
        </w:rPr>
      </w:pPr>
    </w:p>
    <w:p w14:paraId="69192F4A" w14:textId="77777777" w:rsidR="00513954" w:rsidRPr="00D72FAF" w:rsidRDefault="00513954" w:rsidP="00D95F6D">
      <w:pPr>
        <w:spacing w:after="0" w:line="276" w:lineRule="auto"/>
        <w:rPr>
          <w:rFonts w:ascii="Calibri" w:hAnsi="Calibri" w:cs="Calibri"/>
        </w:rPr>
      </w:pPr>
    </w:p>
    <w:p w14:paraId="63C5A410" w14:textId="77777777" w:rsidR="007C630D" w:rsidRPr="00D72FAF" w:rsidRDefault="007C630D" w:rsidP="007C630D">
      <w:pPr>
        <w:spacing w:after="0" w:line="276" w:lineRule="auto"/>
        <w:rPr>
          <w:rFonts w:ascii="Calibri" w:hAnsi="Calibri" w:cs="Calibri"/>
          <w:b/>
          <w:bCs/>
        </w:rPr>
      </w:pPr>
      <w:r w:rsidRPr="00D72FAF">
        <w:rPr>
          <w:rFonts w:ascii="Calibri" w:hAnsi="Calibri" w:cs="Calibri"/>
          <w:b/>
          <w:bCs/>
        </w:rPr>
        <w:t>DEĞERLENDİRME</w:t>
      </w:r>
    </w:p>
    <w:p w14:paraId="2D06492A" w14:textId="77777777" w:rsidR="00513954" w:rsidRPr="00D72FAF" w:rsidRDefault="00513954" w:rsidP="00513954">
      <w:pPr>
        <w:numPr>
          <w:ilvl w:val="0"/>
          <w:numId w:val="2"/>
        </w:numPr>
        <w:spacing w:after="0" w:line="276" w:lineRule="auto"/>
        <w:rPr>
          <w:rFonts w:ascii="Calibri" w:hAnsi="Calibri" w:cs="Calibri"/>
          <w:color w:val="000000"/>
        </w:rPr>
      </w:pPr>
      <w:r w:rsidRPr="00D72FAF">
        <w:rPr>
          <w:rFonts w:ascii="Calibri" w:hAnsi="Calibri" w:cs="Calibri"/>
          <w:color w:val="000000"/>
        </w:rPr>
        <w:t>Sevdiğiniz insanlara bunu nasıl ifade ediyorsunuz?</w:t>
      </w:r>
    </w:p>
    <w:p w14:paraId="65318874" w14:textId="77777777" w:rsidR="00513954" w:rsidRPr="00D72FAF" w:rsidRDefault="00513954" w:rsidP="00513954">
      <w:pPr>
        <w:numPr>
          <w:ilvl w:val="0"/>
          <w:numId w:val="2"/>
        </w:numPr>
        <w:spacing w:after="0" w:line="276" w:lineRule="auto"/>
        <w:rPr>
          <w:rFonts w:ascii="Calibri" w:hAnsi="Calibri" w:cs="Calibri"/>
          <w:color w:val="000000"/>
        </w:rPr>
      </w:pPr>
      <w:r w:rsidRPr="00D72FAF">
        <w:rPr>
          <w:rFonts w:ascii="Calibri" w:hAnsi="Calibri" w:cs="Calibri"/>
          <w:color w:val="000000"/>
        </w:rPr>
        <w:t>İnsanlardan başka neleri severiz?</w:t>
      </w:r>
    </w:p>
    <w:p w14:paraId="384CACD2" w14:textId="77777777" w:rsidR="00513954" w:rsidRPr="00D72FAF" w:rsidRDefault="00513954" w:rsidP="00513954">
      <w:pPr>
        <w:numPr>
          <w:ilvl w:val="0"/>
          <w:numId w:val="2"/>
        </w:numPr>
        <w:spacing w:after="0" w:line="276" w:lineRule="auto"/>
        <w:rPr>
          <w:rFonts w:ascii="Calibri" w:hAnsi="Calibri" w:cs="Calibri"/>
          <w:color w:val="000000"/>
        </w:rPr>
      </w:pPr>
      <w:r w:rsidRPr="00D72FAF">
        <w:rPr>
          <w:rFonts w:ascii="Calibri" w:hAnsi="Calibri" w:cs="Calibri"/>
          <w:color w:val="000000"/>
        </w:rPr>
        <w:t>Sevdiklerimize nasıl davranmalıyız?</w:t>
      </w:r>
    </w:p>
    <w:p w14:paraId="0714D7B0" w14:textId="77777777" w:rsidR="001C2089" w:rsidRPr="00D72FAF" w:rsidRDefault="001C2089" w:rsidP="00D95F6D">
      <w:pPr>
        <w:spacing w:after="0" w:line="276" w:lineRule="auto"/>
        <w:rPr>
          <w:rFonts w:ascii="Calibri" w:hAnsi="Calibri" w:cs="Calibri"/>
        </w:rPr>
      </w:pPr>
    </w:p>
    <w:p w14:paraId="22FB2E62" w14:textId="7A4A2CF8" w:rsidR="001C2089" w:rsidRPr="00D72FAF" w:rsidRDefault="001C2089" w:rsidP="00D95F6D">
      <w:pPr>
        <w:spacing w:after="0" w:line="276" w:lineRule="auto"/>
        <w:rPr>
          <w:rFonts w:ascii="Calibri" w:hAnsi="Calibri" w:cs="Calibri"/>
          <w:b/>
          <w:bCs/>
        </w:rPr>
      </w:pPr>
      <w:r w:rsidRPr="00D72FAF">
        <w:rPr>
          <w:rFonts w:ascii="Calibri" w:hAnsi="Calibri" w:cs="Calibri"/>
          <w:b/>
          <w:bCs/>
        </w:rPr>
        <w:t>FARKLILAŞTIRMA</w:t>
      </w:r>
    </w:p>
    <w:p w14:paraId="339DADFC" w14:textId="60D9F24D" w:rsidR="00525C16" w:rsidRPr="00D72FAF" w:rsidRDefault="00525C16" w:rsidP="00D95F6D">
      <w:pPr>
        <w:spacing w:after="0" w:line="276" w:lineRule="auto"/>
        <w:rPr>
          <w:rFonts w:ascii="Calibri" w:hAnsi="Calibri" w:cs="Calibri"/>
          <w:b/>
          <w:bCs/>
        </w:rPr>
      </w:pPr>
      <w:r w:rsidRPr="00D72FAF">
        <w:rPr>
          <w:rFonts w:ascii="Calibri" w:hAnsi="Calibri" w:cs="Calibri"/>
          <w:b/>
          <w:bCs/>
        </w:rPr>
        <w:t>Zenginleştirme:</w:t>
      </w:r>
    </w:p>
    <w:p w14:paraId="1717C179" w14:textId="5F15B3F3" w:rsidR="00525C16" w:rsidRPr="00D72FAF" w:rsidRDefault="00525C16" w:rsidP="00D95F6D">
      <w:pPr>
        <w:spacing w:after="0" w:line="276" w:lineRule="auto"/>
        <w:rPr>
          <w:rFonts w:ascii="Calibri" w:hAnsi="Calibri" w:cs="Calibri"/>
          <w:b/>
          <w:bCs/>
        </w:rPr>
      </w:pPr>
      <w:r w:rsidRPr="00D72FAF">
        <w:rPr>
          <w:rFonts w:ascii="Calibri" w:hAnsi="Calibri" w:cs="Calibri"/>
          <w:b/>
          <w:bCs/>
        </w:rPr>
        <w:t>Destekleme:</w:t>
      </w:r>
    </w:p>
    <w:p w14:paraId="7A9BEDF1" w14:textId="77777777" w:rsidR="008246C4" w:rsidRPr="00D72FAF" w:rsidRDefault="008246C4" w:rsidP="00D95F6D">
      <w:pPr>
        <w:spacing w:after="0" w:line="276" w:lineRule="auto"/>
        <w:rPr>
          <w:rFonts w:ascii="Calibri" w:hAnsi="Calibri" w:cs="Calibri"/>
        </w:rPr>
      </w:pPr>
    </w:p>
    <w:p w14:paraId="08CA68D9" w14:textId="6BFA40FC" w:rsidR="001C2089" w:rsidRPr="00D72FAF" w:rsidRDefault="001C2089" w:rsidP="00D95F6D">
      <w:pPr>
        <w:spacing w:after="0" w:line="276" w:lineRule="auto"/>
        <w:rPr>
          <w:rFonts w:ascii="Calibri" w:hAnsi="Calibri" w:cs="Calibri"/>
          <w:b/>
          <w:bCs/>
        </w:rPr>
      </w:pPr>
      <w:r w:rsidRPr="00D72FAF">
        <w:rPr>
          <w:rFonts w:ascii="Calibri" w:hAnsi="Calibri" w:cs="Calibri"/>
          <w:b/>
          <w:bCs/>
        </w:rPr>
        <w:t>AİLE / TOPLUM KATILIMI</w:t>
      </w:r>
    </w:p>
    <w:p w14:paraId="5FD43B77" w14:textId="216DF749" w:rsidR="008246C4" w:rsidRPr="00D72FAF" w:rsidRDefault="00525C16" w:rsidP="00D95F6D">
      <w:pPr>
        <w:spacing w:after="0" w:line="276" w:lineRule="auto"/>
        <w:rPr>
          <w:rFonts w:ascii="Calibri" w:hAnsi="Calibri" w:cs="Calibri"/>
          <w:b/>
          <w:bCs/>
        </w:rPr>
      </w:pPr>
      <w:r w:rsidRPr="00D72FAF">
        <w:rPr>
          <w:rFonts w:ascii="Calibri" w:hAnsi="Calibri" w:cs="Calibri"/>
          <w:b/>
          <w:bCs/>
        </w:rPr>
        <w:t>Aile Katılımı:</w:t>
      </w:r>
    </w:p>
    <w:p w14:paraId="30816236" w14:textId="458BF3A0" w:rsidR="00525C16" w:rsidRPr="00D72FAF" w:rsidRDefault="00525C16" w:rsidP="00D95F6D">
      <w:pPr>
        <w:spacing w:after="0" w:line="276" w:lineRule="auto"/>
        <w:rPr>
          <w:rFonts w:ascii="Calibri" w:hAnsi="Calibri" w:cs="Calibri"/>
          <w:b/>
          <w:bCs/>
        </w:rPr>
      </w:pPr>
      <w:r w:rsidRPr="00D72FAF">
        <w:rPr>
          <w:rFonts w:ascii="Calibri" w:hAnsi="Calibri" w:cs="Calibri"/>
          <w:b/>
          <w:bCs/>
        </w:rPr>
        <w:t>Toplum Katılımı:</w:t>
      </w:r>
    </w:p>
    <w:p w14:paraId="1804D68A" w14:textId="77777777" w:rsidR="001C2089" w:rsidRPr="00D72FAF" w:rsidRDefault="001C2089" w:rsidP="00D95F6D">
      <w:pPr>
        <w:spacing w:after="0" w:line="276" w:lineRule="auto"/>
        <w:rPr>
          <w:rFonts w:ascii="Calibri" w:hAnsi="Calibri" w:cs="Calibri"/>
        </w:rPr>
      </w:pPr>
    </w:p>
    <w:sectPr w:rsidR="001C2089" w:rsidRPr="00D72F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B59F3"/>
    <w:rsid w:val="003D04D7"/>
    <w:rsid w:val="003F3750"/>
    <w:rsid w:val="0045618C"/>
    <w:rsid w:val="004D7EA5"/>
    <w:rsid w:val="0050025B"/>
    <w:rsid w:val="00513954"/>
    <w:rsid w:val="00525C16"/>
    <w:rsid w:val="00601134"/>
    <w:rsid w:val="00657A4D"/>
    <w:rsid w:val="00797F1C"/>
    <w:rsid w:val="007C630D"/>
    <w:rsid w:val="008246C4"/>
    <w:rsid w:val="00961BDC"/>
    <w:rsid w:val="00A6761F"/>
    <w:rsid w:val="00AC38EF"/>
    <w:rsid w:val="00C26B63"/>
    <w:rsid w:val="00CA07F0"/>
    <w:rsid w:val="00CE3AC5"/>
    <w:rsid w:val="00D34EBE"/>
    <w:rsid w:val="00D72FA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1202</Words>
  <Characters>6858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2025-09-19T05:08:00Z</dcterms:modified>
</cp:coreProperties>
</file>